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Objekt:</w:t>
      </w:r>
      <w:r w:rsidRPr="005165E4">
        <w:rPr>
          <w:rFonts w:ascii="Univers LT Std 47 Cn Lt" w:hAnsi="Univers LT Std 47 Cn Lt"/>
          <w:szCs w:val="24"/>
        </w:rPr>
        <w:tab/>
        <w:t xml:space="preserve">Datum: </w:t>
      </w:r>
      <w:r w:rsidRPr="005165E4">
        <w:rPr>
          <w:rFonts w:ascii="Univers LT Std 47 Cn Lt" w:hAnsi="Univers LT Std 47 Cn Lt"/>
          <w:szCs w:val="24"/>
        </w:rPr>
        <w:tab/>
        <w:t>................................</w:t>
      </w:r>
    </w:p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Bereich:</w:t>
      </w:r>
      <w:r w:rsidRPr="005165E4">
        <w:rPr>
          <w:rFonts w:ascii="Univers LT Std 47 Cn Lt" w:hAnsi="Univers LT Std 47 Cn Lt"/>
          <w:szCs w:val="24"/>
        </w:rPr>
        <w:tab/>
        <w:t xml:space="preserve">Seite:   </w:t>
      </w:r>
      <w:r w:rsidRPr="005165E4">
        <w:rPr>
          <w:rFonts w:ascii="Univers LT Std 47 Cn Lt" w:hAnsi="Univers LT Std 47 Cn Lt"/>
          <w:szCs w:val="24"/>
        </w:rPr>
        <w:tab/>
        <w:t>................................</w:t>
      </w:r>
    </w:p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pStyle w:val="berschrift1"/>
        <w:rPr>
          <w:rFonts w:ascii="Univers LT Std 47 Cn Lt" w:hAnsi="Univers LT Std 47 Cn Lt"/>
          <w:sz w:val="24"/>
          <w:szCs w:val="24"/>
        </w:rPr>
      </w:pPr>
      <w:r w:rsidRPr="005165E4">
        <w:rPr>
          <w:rFonts w:ascii="Univers LT Std 47 Cn Lt" w:hAnsi="Univers LT Std 47 Cn Lt"/>
          <w:sz w:val="24"/>
          <w:szCs w:val="24"/>
        </w:rPr>
        <w:t>LEISTUNGSVERZEICHNIS</w:t>
      </w:r>
    </w:p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6237"/>
          <w:tab w:val="left" w:pos="7088"/>
        </w:tabs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6237"/>
          <w:tab w:val="left" w:pos="7088"/>
        </w:tabs>
        <w:jc w:val="center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Abdichtung von Fugen bei Bauwerken mit vorkomprimierten dauerelastischen Dichtungsbändern.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rPr>
          <w:rFonts w:ascii="Univers LT Std 47 Cn Lt" w:hAnsi="Univers LT Std 47 Cn Lt"/>
          <w:b/>
          <w:i/>
          <w:szCs w:val="24"/>
        </w:rPr>
      </w:pPr>
      <w:r w:rsidRPr="005165E4">
        <w:rPr>
          <w:rFonts w:ascii="Univers LT Std 47 Cn Lt" w:hAnsi="Univers LT Std 47 Cn Lt"/>
          <w:szCs w:val="24"/>
        </w:rPr>
        <w:t>Pos.</w:t>
      </w:r>
      <w:r w:rsidRPr="005165E4">
        <w:rPr>
          <w:rFonts w:ascii="Univers LT Std 47 Cn Lt" w:hAnsi="Univers LT Std 47 Cn Lt"/>
          <w:szCs w:val="24"/>
        </w:rPr>
        <w:tab/>
        <w:t>.....</w:t>
      </w:r>
      <w:r w:rsidRPr="005165E4">
        <w:rPr>
          <w:rFonts w:ascii="Univers LT Std 47 Cn Lt" w:hAnsi="Univers LT Std 47 Cn Lt"/>
          <w:szCs w:val="24"/>
        </w:rPr>
        <w:tab/>
      </w:r>
      <w:r w:rsidRPr="005165E4">
        <w:rPr>
          <w:rFonts w:ascii="Univers LT Std 47 Cn Lt" w:hAnsi="Univers LT Std 47 Cn Lt"/>
          <w:b/>
          <w:i/>
          <w:szCs w:val="24"/>
        </w:rPr>
        <w:t>Untergrundvorbehandlung</w:t>
      </w:r>
      <w:bookmarkStart w:id="0" w:name="_GoBack"/>
      <w:bookmarkEnd w:id="0"/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Fugenflanken mechanisch reinigen. Der Untergrund </w:t>
      </w:r>
      <w:proofErr w:type="spellStart"/>
      <w:r w:rsidRPr="005165E4">
        <w:rPr>
          <w:rFonts w:ascii="Univers LT Std 47 Cn Lt" w:hAnsi="Univers LT Std 47 Cn Lt"/>
          <w:szCs w:val="24"/>
        </w:rPr>
        <w:t>muß</w:t>
      </w:r>
      <w:proofErr w:type="spellEnd"/>
      <w:r w:rsidRPr="005165E4">
        <w:rPr>
          <w:rFonts w:ascii="Univers LT Std 47 Cn Lt" w:hAnsi="Univers LT Std 47 Cn Lt"/>
          <w:szCs w:val="24"/>
        </w:rPr>
        <w:t xml:space="preserve"> staubfrei, trocken sowie frei von losen Teilen, Ölen, Fetten und sonstigen Verunreinigungen sein, die als Trennmittel wirken.</w:t>
      </w:r>
      <w:r w:rsidRPr="005165E4">
        <w:rPr>
          <w:rFonts w:ascii="Univers LT Std 47 Cn Lt" w:hAnsi="Univers LT Std 47 Cn Lt"/>
          <w:szCs w:val="24"/>
        </w:rPr>
        <w:br/>
        <w:t xml:space="preserve">Fugentoleranzen über 50 % des kleinsten Wertes sind in geeigneter Form zu egalisieren 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(z.B. durch ausmörteln oder nachschneiden)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686"/>
          <w:tab w:val="left" w:pos="6521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............</w:t>
      </w:r>
      <w:proofErr w:type="spellStart"/>
      <w:r w:rsidRPr="005165E4">
        <w:rPr>
          <w:rFonts w:ascii="Univers LT Std 47 Cn Lt" w:hAnsi="Univers LT Std 47 Cn Lt"/>
          <w:szCs w:val="24"/>
        </w:rPr>
        <w:t>lfm</w:t>
      </w:r>
      <w:proofErr w:type="spellEnd"/>
      <w:r w:rsidRPr="005165E4">
        <w:rPr>
          <w:rFonts w:ascii="Univers LT Std 47 Cn Lt" w:hAnsi="Univers LT Std 47 Cn Lt"/>
          <w:szCs w:val="24"/>
        </w:rPr>
        <w:t>.</w:t>
      </w:r>
      <w:r w:rsidRPr="005165E4">
        <w:rPr>
          <w:rFonts w:ascii="Univers LT Std 47 Cn Lt" w:hAnsi="Univers LT Std 47 Cn Lt"/>
          <w:szCs w:val="24"/>
        </w:rPr>
        <w:tab/>
        <w:t>EP ............ DM</w:t>
      </w:r>
      <w:r w:rsidRPr="005165E4">
        <w:rPr>
          <w:rFonts w:ascii="Univers LT Std 47 Cn Lt" w:hAnsi="Univers LT Std 47 Cn Lt"/>
          <w:szCs w:val="24"/>
        </w:rPr>
        <w:tab/>
        <w:t>GP ............ DM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rPr>
          <w:rFonts w:ascii="Univers LT Std 47 Cn Lt" w:hAnsi="Univers LT Std 47 Cn Lt"/>
          <w:b/>
          <w:i/>
          <w:szCs w:val="24"/>
        </w:rPr>
      </w:pPr>
      <w:r w:rsidRPr="005165E4">
        <w:rPr>
          <w:rFonts w:ascii="Univers LT Std 47 Cn Lt" w:hAnsi="Univers LT Std 47 Cn Lt"/>
          <w:szCs w:val="24"/>
        </w:rPr>
        <w:t>Pos.</w:t>
      </w:r>
      <w:r w:rsidRPr="005165E4">
        <w:rPr>
          <w:rFonts w:ascii="Univers LT Std 47 Cn Lt" w:hAnsi="Univers LT Std 47 Cn Lt"/>
          <w:szCs w:val="24"/>
        </w:rPr>
        <w:tab/>
        <w:t>.....</w:t>
      </w:r>
      <w:r w:rsidRPr="005165E4">
        <w:rPr>
          <w:rFonts w:ascii="Univers LT Std 47 Cn Lt" w:hAnsi="Univers LT Std 47 Cn Lt"/>
          <w:szCs w:val="24"/>
        </w:rPr>
        <w:tab/>
      </w:r>
      <w:r w:rsidRPr="005165E4">
        <w:rPr>
          <w:rFonts w:ascii="Univers LT Std 47 Cn Lt" w:hAnsi="Univers LT Std 47 Cn Lt"/>
          <w:b/>
          <w:i/>
          <w:szCs w:val="24"/>
        </w:rPr>
        <w:t>Abdichtung</w:t>
      </w:r>
      <w:r>
        <w:rPr>
          <w:rFonts w:ascii="Univers LT Std 47 Cn Lt" w:hAnsi="Univers LT Std 47 Cn Lt"/>
          <w:b/>
          <w:i/>
          <w:szCs w:val="24"/>
        </w:rPr>
        <w:t xml:space="preserve"> R3 </w:t>
      </w:r>
      <w:proofErr w:type="spellStart"/>
      <w:r>
        <w:rPr>
          <w:rFonts w:ascii="Univers LT Std 47 Cn Lt" w:hAnsi="Univers LT Std 47 Cn Lt"/>
          <w:b/>
          <w:i/>
          <w:szCs w:val="24"/>
        </w:rPr>
        <w:t>window</w:t>
      </w:r>
      <w:proofErr w:type="spellEnd"/>
      <w:r>
        <w:rPr>
          <w:rFonts w:ascii="Univers LT Std 47 Cn Lt" w:hAnsi="Univers LT Std 47 Cn Lt"/>
          <w:b/>
          <w:i/>
          <w:szCs w:val="24"/>
        </w:rPr>
        <w:t xml:space="preserve"> plus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Liefern und Einbauen eines dauerelastischen Fugendichtungsbandes nach </w:t>
      </w:r>
      <w:r w:rsidRPr="005165E4">
        <w:rPr>
          <w:rFonts w:ascii="Univers LT Std 47 Cn Lt" w:hAnsi="Univers LT Std 47 Cn Lt"/>
          <w:szCs w:val="24"/>
        </w:rPr>
        <w:br/>
        <w:t>DIN 18 542 BG 1, einseitig selbstklebend, werkseitig vorkomprimiert.</w:t>
      </w:r>
      <w:r w:rsidRPr="005165E4">
        <w:rPr>
          <w:rFonts w:ascii="Univers LT Std 47 Cn Lt" w:hAnsi="Univers LT Std 47 Cn Lt"/>
          <w:szCs w:val="24"/>
        </w:rPr>
        <w:br/>
        <w:t xml:space="preserve">Hergestellt und geprüft nach Richtlinien der Qualitätssicherungsnormen </w:t>
      </w:r>
      <w:r w:rsidRPr="005165E4">
        <w:rPr>
          <w:rFonts w:ascii="Univers LT Std 47 Cn Lt" w:hAnsi="Univers LT Std 47 Cn Lt"/>
          <w:szCs w:val="24"/>
        </w:rPr>
        <w:br/>
        <w:t xml:space="preserve">DIN ISO 9001 und DIN 4102 </w:t>
      </w:r>
      <w:r w:rsidRPr="005165E4">
        <w:rPr>
          <w:rFonts w:ascii="Univers LT Std 47 Cn Lt" w:hAnsi="Univers LT Std 47 Cn Lt"/>
          <w:szCs w:val="24"/>
        </w:rPr>
        <w:br/>
        <w:t xml:space="preserve">Imprägnierung mit </w:t>
      </w:r>
      <w:proofErr w:type="gramStart"/>
      <w:r w:rsidRPr="005165E4">
        <w:rPr>
          <w:rFonts w:ascii="Univers LT Std 47 Cn Lt" w:hAnsi="Univers LT Std 47 Cn Lt"/>
          <w:szCs w:val="24"/>
        </w:rPr>
        <w:t>einem  flammhemmenden</w:t>
      </w:r>
      <w:proofErr w:type="gramEnd"/>
      <w:r w:rsidRPr="005165E4">
        <w:rPr>
          <w:rFonts w:ascii="Univers LT Std 47 Cn Lt" w:hAnsi="Univers LT Std 47 Cn Lt"/>
          <w:szCs w:val="24"/>
        </w:rPr>
        <w:t xml:space="preserve"> </w:t>
      </w:r>
      <w:proofErr w:type="spellStart"/>
      <w:r w:rsidRPr="005165E4">
        <w:rPr>
          <w:rFonts w:ascii="Univers LT Std 47 Cn Lt" w:hAnsi="Univers LT Std 47 Cn Lt"/>
          <w:szCs w:val="24"/>
        </w:rPr>
        <w:t>Polyacrylat</w:t>
      </w:r>
      <w:proofErr w:type="spellEnd"/>
      <w:r w:rsidRPr="005165E4">
        <w:rPr>
          <w:rFonts w:ascii="Univers LT Std 47 Cn Lt" w:hAnsi="Univers LT Std 47 Cn Lt"/>
          <w:szCs w:val="24"/>
        </w:rPr>
        <w:t xml:space="preserve"> mit 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verzögerndem Rückstellverhalten.</w:t>
      </w:r>
    </w:p>
    <w:p w:rsidR="00E25006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Das Dichtungsband ist verträglich mit allen gängigen Baustoffen und überstreichbar.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  <w:u w:val="single"/>
        </w:rPr>
      </w:pPr>
      <w:r w:rsidRPr="005165E4">
        <w:rPr>
          <w:rFonts w:ascii="Univers LT Std 47 Cn Lt" w:hAnsi="Univers LT Std 47 Cn Lt"/>
          <w:szCs w:val="24"/>
          <w:u w:val="single"/>
        </w:rPr>
        <w:t>Das Band hat folgende Eigenschaften aufzuweisen:</w:t>
      </w:r>
    </w:p>
    <w:p w:rsidR="00E25006" w:rsidRPr="005165E4" w:rsidRDefault="00E25006" w:rsidP="00E25006">
      <w:pPr>
        <w:numPr>
          <w:ilvl w:val="0"/>
          <w:numId w:val="1"/>
        </w:numPr>
        <w:tabs>
          <w:tab w:val="clear" w:pos="360"/>
          <w:tab w:val="left" w:pos="567"/>
          <w:tab w:val="left" w:pos="1276"/>
          <w:tab w:val="num" w:pos="1636"/>
          <w:tab w:val="left" w:pos="6237"/>
          <w:tab w:val="left" w:pos="7088"/>
        </w:tabs>
        <w:spacing w:after="0" w:line="240" w:lineRule="auto"/>
        <w:ind w:left="163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frei von Weichmachern, Schwermetallen, Chlor, Bitumen, Fasern, FCKW, </w:t>
      </w:r>
      <w:r w:rsidRPr="005165E4">
        <w:rPr>
          <w:rFonts w:ascii="Univers LT Std 47 Cn Lt" w:hAnsi="Univers LT Std 47 Cn Lt"/>
          <w:szCs w:val="24"/>
        </w:rPr>
        <w:br/>
        <w:t>Formaldehyd, PCB sowie Emissionen</w:t>
      </w:r>
    </w:p>
    <w:p w:rsidR="00E25006" w:rsidRPr="005165E4" w:rsidRDefault="00E25006" w:rsidP="00E25006">
      <w:pPr>
        <w:numPr>
          <w:ilvl w:val="0"/>
          <w:numId w:val="1"/>
        </w:numPr>
        <w:tabs>
          <w:tab w:val="clear" w:pos="360"/>
          <w:tab w:val="left" w:pos="567"/>
          <w:tab w:val="left" w:pos="1276"/>
          <w:tab w:val="num" w:pos="1636"/>
          <w:tab w:val="left" w:pos="6237"/>
          <w:tab w:val="left" w:pos="7088"/>
        </w:tabs>
        <w:spacing w:after="0" w:line="240" w:lineRule="auto"/>
        <w:ind w:left="163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dauerhafte Temperaturbeständigkeit von – 40° C bis + 100° C, kurzfristig bis + 130° C.</w:t>
      </w:r>
    </w:p>
    <w:p w:rsidR="00E25006" w:rsidRPr="005165E4" w:rsidRDefault="00E25006" w:rsidP="00E25006">
      <w:pPr>
        <w:numPr>
          <w:ilvl w:val="0"/>
          <w:numId w:val="1"/>
        </w:numPr>
        <w:tabs>
          <w:tab w:val="clear" w:pos="360"/>
          <w:tab w:val="left" w:pos="567"/>
          <w:tab w:val="left" w:pos="1276"/>
          <w:tab w:val="num" w:pos="1636"/>
          <w:tab w:val="left" w:pos="6237"/>
          <w:tab w:val="left" w:pos="7088"/>
        </w:tabs>
        <w:spacing w:after="0" w:line="240" w:lineRule="auto"/>
        <w:ind w:left="163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Brandklasse B1 nach DIN 4102, schon bei Komprimierung auf 50 %</w:t>
      </w:r>
    </w:p>
    <w:p w:rsidR="00E25006" w:rsidRPr="005165E4" w:rsidRDefault="00E25006" w:rsidP="00E25006">
      <w:pPr>
        <w:numPr>
          <w:ilvl w:val="0"/>
          <w:numId w:val="1"/>
        </w:numPr>
        <w:tabs>
          <w:tab w:val="clear" w:pos="360"/>
          <w:tab w:val="left" w:pos="567"/>
          <w:tab w:val="left" w:pos="1276"/>
          <w:tab w:val="num" w:pos="1636"/>
          <w:tab w:val="left" w:pos="6237"/>
          <w:tab w:val="left" w:pos="7088"/>
        </w:tabs>
        <w:spacing w:after="0" w:line="240" w:lineRule="auto"/>
        <w:ind w:left="163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dampfdiffusionsoffen und schalldämmend</w:t>
      </w:r>
      <w:r w:rsidRPr="005165E4">
        <w:rPr>
          <w:rFonts w:ascii="Univers LT Std 47 Cn Lt" w:hAnsi="Univers LT Std 47 Cn Lt"/>
          <w:szCs w:val="24"/>
        </w:rPr>
        <w:br/>
      </w:r>
    </w:p>
    <w:p w:rsidR="00E25006" w:rsidRPr="005165E4" w:rsidRDefault="00E25006" w:rsidP="00E25006">
      <w:pPr>
        <w:pStyle w:val="Textkrper-Zeileneinzug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lastRenderedPageBreak/>
        <w:t>Das Band ist auf Rollen mit einer Vorkomprimierung von mehr als 20 % und entsprechend der Fugenbreite richtig dimensioniert, anzuliefern. Ein Einbau außerhalb der vorgegebenen Empfehlung ist nicht zulässig.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Bandbreite mind. das 2-fache der vorkomprimierten Banddicke, 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6237"/>
          <w:tab w:val="left" w:pos="7088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kleinste Fugenbreite = Banddicke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5103"/>
          <w:tab w:val="left" w:pos="7088"/>
        </w:tabs>
        <w:ind w:left="1276"/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Bandabmessung (Fugentoleranz):  </w:t>
      </w:r>
      <w:r w:rsidRPr="005165E4">
        <w:rPr>
          <w:rFonts w:ascii="Univers LT Std 47 Cn Lt" w:hAnsi="Univers LT Std 47 Cn Lt"/>
          <w:szCs w:val="24"/>
        </w:rPr>
        <w:tab/>
        <w:t xml:space="preserve">          mm</w:t>
      </w:r>
      <w:r w:rsidRPr="005165E4">
        <w:rPr>
          <w:rFonts w:ascii="Univers LT Std 47 Cn Lt" w:hAnsi="Univers LT Std 47 Cn Lt"/>
          <w:szCs w:val="24"/>
        </w:rPr>
        <w:tab/>
        <w:t>Breite:     mm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ab/>
      </w:r>
      <w:r w:rsidRPr="005165E4">
        <w:rPr>
          <w:rFonts w:ascii="Univers LT Std 47 Cn Lt" w:hAnsi="Univers LT Std 47 Cn Lt"/>
          <w:szCs w:val="24"/>
        </w:rPr>
        <w:tab/>
        <w:t xml:space="preserve">          mm</w:t>
      </w:r>
      <w:r w:rsidRPr="005165E4">
        <w:rPr>
          <w:rFonts w:ascii="Univers LT Std 47 Cn Lt" w:hAnsi="Univers LT Std 47 Cn Lt"/>
          <w:szCs w:val="24"/>
        </w:rPr>
        <w:tab/>
        <w:t>Breite:     mm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>Produktbezeichnung:</w:t>
      </w:r>
      <w:r w:rsidRPr="005165E4">
        <w:rPr>
          <w:rFonts w:ascii="Univers LT Std 47 Cn Lt" w:hAnsi="Univers LT Std 47 Cn Lt"/>
          <w:szCs w:val="24"/>
        </w:rPr>
        <w:tab/>
        <w:t xml:space="preserve">                        </w:t>
      </w:r>
      <w:r w:rsidRPr="005165E4">
        <w:rPr>
          <w:rFonts w:ascii="Univers LT Std 47 Cn Lt" w:hAnsi="Univers LT Std 47 Cn Lt"/>
          <w:szCs w:val="24"/>
        </w:rPr>
        <w:tab/>
        <w:t>Farbe (grau oder schwarz) ...............</w:t>
      </w: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</w:p>
    <w:p w:rsidR="00E25006" w:rsidRPr="005165E4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szCs w:val="24"/>
        </w:rPr>
      </w:pPr>
      <w:r w:rsidRPr="005165E4">
        <w:rPr>
          <w:rFonts w:ascii="Univers LT Std 47 Cn Lt" w:hAnsi="Univers LT Std 47 Cn Lt"/>
          <w:szCs w:val="24"/>
        </w:rPr>
        <w:t xml:space="preserve">Hersteller: </w:t>
      </w:r>
    </w:p>
    <w:p w:rsidR="00E25006" w:rsidRPr="00FB1609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eastAsia="Times" w:hAnsi="Univers LT Std 47 Cn Lt" w:cs="Arial"/>
          <w:szCs w:val="24"/>
        </w:rPr>
      </w:pPr>
      <w:proofErr w:type="spellStart"/>
      <w:r w:rsidRPr="00FB1609">
        <w:rPr>
          <w:rFonts w:ascii="Univers LT Std 47 Cn Lt" w:eastAsia="Times" w:hAnsi="Univers LT Std 47 Cn Lt" w:cs="Arial"/>
          <w:szCs w:val="24"/>
        </w:rPr>
        <w:t>Ralmont</w:t>
      </w:r>
      <w:proofErr w:type="spellEnd"/>
      <w:r w:rsidRPr="00FB1609">
        <w:rPr>
          <w:rFonts w:ascii="Univers LT Std 47 Cn Lt" w:eastAsia="Times" w:hAnsi="Univers LT Std 47 Cn Lt" w:cs="Arial"/>
          <w:szCs w:val="24"/>
        </w:rPr>
        <w:t xml:space="preserve"> GmbH</w:t>
      </w:r>
    </w:p>
    <w:p w:rsidR="00E25006" w:rsidRPr="00FB1609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eastAsia="Times" w:hAnsi="Univers LT Std 47 Cn Lt" w:cs="Arial"/>
          <w:szCs w:val="24"/>
        </w:rPr>
      </w:pPr>
      <w:proofErr w:type="spellStart"/>
      <w:r w:rsidRPr="00FB1609">
        <w:rPr>
          <w:rFonts w:ascii="Univers LT Std 47 Cn Lt" w:eastAsia="Times" w:hAnsi="Univers LT Std 47 Cn Lt" w:cs="Arial"/>
          <w:szCs w:val="24"/>
        </w:rPr>
        <w:t>Pavelsbacherstr</w:t>
      </w:r>
      <w:proofErr w:type="spellEnd"/>
      <w:r w:rsidRPr="00FB1609">
        <w:rPr>
          <w:rFonts w:ascii="Univers LT Std 47 Cn Lt" w:eastAsia="Times" w:hAnsi="Univers LT Std 47 Cn Lt" w:cs="Arial"/>
          <w:szCs w:val="24"/>
        </w:rPr>
        <w:t>. 17</w:t>
      </w:r>
    </w:p>
    <w:p w:rsidR="00E25006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eastAsia="Times" w:hAnsi="Univers LT Std 47 Cn Lt" w:cs="Arial"/>
          <w:szCs w:val="24"/>
        </w:rPr>
      </w:pPr>
      <w:r w:rsidRPr="00FB1609">
        <w:rPr>
          <w:rFonts w:ascii="Univers LT Std 47 Cn Lt" w:eastAsia="Times" w:hAnsi="Univers LT Std 47 Cn Lt" w:cs="Arial"/>
          <w:szCs w:val="24"/>
        </w:rPr>
        <w:t xml:space="preserve">92361 </w:t>
      </w:r>
      <w:proofErr w:type="spellStart"/>
      <w:r w:rsidRPr="00FB1609">
        <w:rPr>
          <w:rFonts w:ascii="Univers LT Std 47 Cn Lt" w:eastAsia="Times" w:hAnsi="Univers LT Std 47 Cn Lt" w:cs="Arial"/>
          <w:szCs w:val="24"/>
        </w:rPr>
        <w:t>Berngau</w:t>
      </w:r>
      <w:proofErr w:type="spellEnd"/>
    </w:p>
    <w:p w:rsidR="00E25006" w:rsidRPr="00B9060A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eastAsia="Times" w:hAnsi="Univers LT Std 47 Cn Lt" w:cs="Arial"/>
          <w:color w:val="000000"/>
          <w:szCs w:val="24"/>
        </w:rPr>
      </w:pPr>
      <w:hyperlink r:id="rId7" w:history="1">
        <w:r w:rsidRPr="00B9060A">
          <w:rPr>
            <w:rStyle w:val="Hyperlink"/>
            <w:rFonts w:ascii="Univers LT Std 47 Cn Lt" w:eastAsia="Times" w:hAnsi="Univers LT Std 47 Cn Lt" w:cs="Arial"/>
            <w:color w:val="000000"/>
            <w:szCs w:val="24"/>
          </w:rPr>
          <w:t>www.ralmont.de</w:t>
        </w:r>
      </w:hyperlink>
    </w:p>
    <w:p w:rsidR="00E25006" w:rsidRPr="00B9060A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  <w:color w:val="000000"/>
          <w:szCs w:val="24"/>
        </w:rPr>
      </w:pPr>
      <w:r w:rsidRPr="00B9060A">
        <w:rPr>
          <w:rFonts w:ascii="Univers LT Std 47 Cn Lt" w:eastAsia="Times" w:hAnsi="Univers LT Std 47 Cn Lt" w:cs="Arial"/>
          <w:color w:val="000000"/>
          <w:szCs w:val="24"/>
        </w:rPr>
        <w:t>info@ralmont.de</w:t>
      </w:r>
      <w:r w:rsidRPr="00B9060A">
        <w:rPr>
          <w:rFonts w:ascii="Univers LT Std 47 Cn Lt" w:hAnsi="Univers LT Std 47 Cn Lt"/>
          <w:color w:val="000000"/>
          <w:szCs w:val="24"/>
        </w:rPr>
        <w:tab/>
      </w: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  <w:r w:rsidRPr="00D6296C">
        <w:rPr>
          <w:rFonts w:ascii="Univers LT Std 47 Cn Lt" w:hAnsi="Univers LT Std 47 Cn Lt"/>
        </w:rPr>
        <w:t>Die Angaben des Herstellers, wie z.B. Verarbeitungsrichtlinien sind zu beachten.</w:t>
      </w: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  <w:r w:rsidRPr="00D6296C">
        <w:rPr>
          <w:rFonts w:ascii="Univers LT Std 47 Cn Lt" w:hAnsi="Univers LT Std 47 Cn Lt"/>
        </w:rPr>
        <w:t>Prüfzeugnis nach DIN 18 542 Beanspruchungsgruppe 1 ist vorzulegen.</w:t>
      </w: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</w:p>
    <w:p w:rsidR="00E25006" w:rsidRPr="00D6296C" w:rsidRDefault="00E25006" w:rsidP="00E25006">
      <w:pPr>
        <w:tabs>
          <w:tab w:val="left" w:pos="567"/>
          <w:tab w:val="left" w:pos="1276"/>
          <w:tab w:val="left" w:pos="3686"/>
          <w:tab w:val="left" w:pos="6521"/>
        </w:tabs>
        <w:ind w:left="1276"/>
        <w:rPr>
          <w:rFonts w:ascii="Univers LT Std 47 Cn Lt" w:hAnsi="Univers LT Std 47 Cn Lt"/>
        </w:rPr>
      </w:pPr>
      <w:r w:rsidRPr="00D6296C">
        <w:rPr>
          <w:rFonts w:ascii="Univers LT Std 47 Cn Lt" w:hAnsi="Univers LT Std 47 Cn Lt"/>
        </w:rPr>
        <w:t>............</w:t>
      </w:r>
      <w:proofErr w:type="spellStart"/>
      <w:r w:rsidRPr="00D6296C">
        <w:rPr>
          <w:rFonts w:ascii="Univers LT Std 47 Cn Lt" w:hAnsi="Univers LT Std 47 Cn Lt"/>
        </w:rPr>
        <w:t>lfm</w:t>
      </w:r>
      <w:proofErr w:type="spellEnd"/>
      <w:r w:rsidRPr="00D6296C">
        <w:rPr>
          <w:rFonts w:ascii="Univers LT Std 47 Cn Lt" w:hAnsi="Univers LT Std 47 Cn Lt"/>
        </w:rPr>
        <w:t>.</w:t>
      </w:r>
      <w:r w:rsidRPr="00D6296C">
        <w:rPr>
          <w:rFonts w:ascii="Univers LT Std 47 Cn Lt" w:hAnsi="Univers LT Std 47 Cn Lt"/>
        </w:rPr>
        <w:tab/>
        <w:t>EP ............ DM</w:t>
      </w:r>
      <w:r w:rsidRPr="00D6296C">
        <w:rPr>
          <w:rFonts w:ascii="Univers LT Std 47 Cn Lt" w:hAnsi="Univers LT Std 47 Cn Lt"/>
        </w:rPr>
        <w:tab/>
        <w:t>GP ............ DM</w:t>
      </w:r>
    </w:p>
    <w:p w:rsidR="00E25006" w:rsidRPr="00D6296C" w:rsidRDefault="00E25006" w:rsidP="00E25006">
      <w:pPr>
        <w:tabs>
          <w:tab w:val="left" w:pos="567"/>
          <w:tab w:val="left" w:pos="1276"/>
          <w:tab w:val="left" w:pos="3119"/>
          <w:tab w:val="left" w:pos="4111"/>
          <w:tab w:val="left" w:pos="5387"/>
        </w:tabs>
        <w:ind w:left="1276"/>
        <w:rPr>
          <w:rFonts w:ascii="Univers LT Std 47 Cn Lt" w:hAnsi="Univers LT Std 47 Cn Lt"/>
        </w:rPr>
      </w:pPr>
    </w:p>
    <w:p w:rsidR="00E25006" w:rsidRPr="00D6296C" w:rsidRDefault="00E25006" w:rsidP="00E25006">
      <w:pPr>
        <w:tabs>
          <w:tab w:val="left" w:pos="567"/>
          <w:tab w:val="left" w:pos="1276"/>
          <w:tab w:val="left" w:pos="6237"/>
          <w:tab w:val="left" w:pos="7088"/>
        </w:tabs>
        <w:rPr>
          <w:rFonts w:ascii="Univers LT Std 47 Cn Lt" w:hAnsi="Univers LT Std 47 Cn Lt"/>
        </w:rPr>
      </w:pPr>
    </w:p>
    <w:p w:rsidR="006724B7" w:rsidRDefault="00276EFA" w:rsidP="00E97DEE">
      <w:pPr>
        <w:spacing w:before="240"/>
      </w:pPr>
    </w:p>
    <w:sectPr w:rsidR="006724B7" w:rsidSect="00E250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62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6EFA" w:rsidRDefault="00276EFA" w:rsidP="00725934">
      <w:r>
        <w:separator/>
      </w:r>
    </w:p>
  </w:endnote>
  <w:endnote w:type="continuationSeparator" w:id="0">
    <w:p w:rsidR="00276EFA" w:rsidRDefault="00276EFA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Univers LT Std 47 Cn Lt">
    <w:altName w:val="Arial Narrow"/>
    <w:panose1 w:val="020B0604020202020204"/>
    <w:charset w:val="00"/>
    <w:family w:val="swiss"/>
    <w:notTrueType/>
    <w:pitch w:val="variable"/>
    <w:sig w:usb0="00000003" w:usb1="4000204A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6EFA" w:rsidRDefault="00276EFA" w:rsidP="00725934">
      <w:r>
        <w:separator/>
      </w:r>
    </w:p>
  </w:footnote>
  <w:footnote w:type="continuationSeparator" w:id="0">
    <w:p w:rsidR="00276EFA" w:rsidRDefault="00276EFA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B7B0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1849A7"/>
    <w:rsid w:val="00203265"/>
    <w:rsid w:val="0022348A"/>
    <w:rsid w:val="00276EFA"/>
    <w:rsid w:val="0031593A"/>
    <w:rsid w:val="00357F0E"/>
    <w:rsid w:val="003A4506"/>
    <w:rsid w:val="004D4CE3"/>
    <w:rsid w:val="004F13ED"/>
    <w:rsid w:val="005C7F3E"/>
    <w:rsid w:val="00683243"/>
    <w:rsid w:val="00725934"/>
    <w:rsid w:val="007A58E4"/>
    <w:rsid w:val="007C3C11"/>
    <w:rsid w:val="00844523"/>
    <w:rsid w:val="008A0EE5"/>
    <w:rsid w:val="008F07FA"/>
    <w:rsid w:val="00937CA8"/>
    <w:rsid w:val="00937DE5"/>
    <w:rsid w:val="009E4F47"/>
    <w:rsid w:val="00A71EF1"/>
    <w:rsid w:val="00AB0C4A"/>
    <w:rsid w:val="00CD735E"/>
    <w:rsid w:val="00D34A2E"/>
    <w:rsid w:val="00DB7F4C"/>
    <w:rsid w:val="00DC68F5"/>
    <w:rsid w:val="00DD0C03"/>
    <w:rsid w:val="00E12DD8"/>
    <w:rsid w:val="00E25006"/>
    <w:rsid w:val="00E478A2"/>
    <w:rsid w:val="00E97DEE"/>
    <w:rsid w:val="00F01757"/>
    <w:rsid w:val="00F9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68926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A0EE5"/>
    <w:pPr>
      <w:keepNext/>
      <w:tabs>
        <w:tab w:val="left" w:pos="6237"/>
        <w:tab w:val="left" w:pos="708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styleId="KeinLeerraum">
    <w:name w:val="No Spacing"/>
    <w:uiPriority w:val="1"/>
    <w:qFormat/>
    <w:rsid w:val="00E12DD8"/>
    <w:rPr>
      <w:rFonts w:eastAsiaTheme="minorEastAsia"/>
      <w:sz w:val="22"/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8A0EE5"/>
    <w:rPr>
      <w:rFonts w:ascii="Times New Roman" w:eastAsia="Times New Roman" w:hAnsi="Times New Roman" w:cs="Times New Roman"/>
      <w:b/>
      <w:sz w:val="32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rsid w:val="008A0EE5"/>
    <w:pPr>
      <w:tabs>
        <w:tab w:val="left" w:pos="567"/>
        <w:tab w:val="left" w:pos="1276"/>
        <w:tab w:val="left" w:pos="3119"/>
        <w:tab w:val="left" w:pos="6237"/>
        <w:tab w:val="left" w:pos="7088"/>
      </w:tabs>
      <w:spacing w:after="0" w:line="240" w:lineRule="auto"/>
      <w:ind w:left="127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8A0EE5"/>
    <w:rPr>
      <w:rFonts w:ascii="Times New Roman" w:eastAsia="Times New Roman" w:hAnsi="Times New Roman" w:cs="Times New Roman"/>
      <w:szCs w:val="20"/>
      <w:lang w:eastAsia="de-DE"/>
    </w:rPr>
  </w:style>
  <w:style w:type="character" w:styleId="Hyperlink">
    <w:name w:val="Hyperlink"/>
    <w:rsid w:val="008A0E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ralmont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2</cp:revision>
  <cp:lastPrinted>2020-05-26T08:09:00Z</cp:lastPrinted>
  <dcterms:created xsi:type="dcterms:W3CDTF">2020-05-26T10:13:00Z</dcterms:created>
  <dcterms:modified xsi:type="dcterms:W3CDTF">2020-05-26T10:13:00Z</dcterms:modified>
</cp:coreProperties>
</file>